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88A" w:rsidRDefault="000E688A" w:rsidP="000E688A">
      <w:pPr>
        <w:pStyle w:val="10"/>
        <w:keepNext/>
        <w:keepLines/>
        <w:shd w:val="clear" w:color="auto" w:fill="auto"/>
        <w:spacing w:after="0" w:line="320" w:lineRule="exact"/>
        <w:ind w:left="20"/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проект</w:t>
      </w:r>
    </w:p>
    <w:p w:rsidR="000E688A" w:rsidRPr="000E688A" w:rsidRDefault="000E688A">
      <w:pPr>
        <w:pStyle w:val="10"/>
        <w:keepNext/>
        <w:keepLines/>
        <w:shd w:val="clear" w:color="auto" w:fill="auto"/>
        <w:spacing w:after="0" w:line="320" w:lineRule="exact"/>
        <w:ind w:left="20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01295D" w:rsidRPr="000E688A" w:rsidRDefault="00F62A21" w:rsidP="000E688A">
      <w:pPr>
        <w:pStyle w:val="10"/>
        <w:keepNext/>
        <w:keepLines/>
        <w:shd w:val="clear" w:color="auto" w:fill="auto"/>
        <w:spacing w:after="0" w:line="240" w:lineRule="auto"/>
        <w:ind w:left="23"/>
        <w:rPr>
          <w:b/>
          <w:sz w:val="28"/>
          <w:szCs w:val="28"/>
        </w:rPr>
      </w:pPr>
      <w:r w:rsidRPr="000E688A">
        <w:rPr>
          <w:b/>
          <w:sz w:val="28"/>
          <w:szCs w:val="28"/>
        </w:rPr>
        <w:t>АДМИНИСТРАЦИЯ</w:t>
      </w:r>
    </w:p>
    <w:p w:rsidR="0001295D" w:rsidRDefault="00EE468A" w:rsidP="000E688A">
      <w:pPr>
        <w:pStyle w:val="10"/>
        <w:keepNext/>
        <w:keepLines/>
        <w:shd w:val="clear" w:color="auto" w:fill="auto"/>
        <w:spacing w:after="0" w:line="240" w:lineRule="auto"/>
        <w:ind w:left="23"/>
      </w:pPr>
      <w:r w:rsidRPr="000E688A">
        <w:rPr>
          <w:b/>
          <w:sz w:val="28"/>
          <w:szCs w:val="28"/>
        </w:rPr>
        <w:t>ПОДДОРСКОГО</w:t>
      </w:r>
      <w:r w:rsidR="00F62A21" w:rsidRPr="000E688A">
        <w:rPr>
          <w:b/>
          <w:sz w:val="28"/>
          <w:szCs w:val="28"/>
        </w:rPr>
        <w:t xml:space="preserve"> МУНИЦИПАЛЬНОГО </w:t>
      </w:r>
      <w:r w:rsidRPr="000E688A">
        <w:rPr>
          <w:b/>
          <w:sz w:val="28"/>
          <w:szCs w:val="28"/>
        </w:rPr>
        <w:t>РАЙОНА</w:t>
      </w:r>
      <w:r w:rsidR="00F62A21">
        <w:br/>
      </w:r>
      <w:r w:rsidR="00F62A21">
        <w:rPr>
          <w:rStyle w:val="14pt"/>
        </w:rPr>
        <w:t>ПОСТАНОВЛЕНИЕ</w:t>
      </w:r>
    </w:p>
    <w:p w:rsidR="0001295D" w:rsidRDefault="00F62A21" w:rsidP="000E688A">
      <w:pPr>
        <w:pStyle w:val="20"/>
        <w:shd w:val="clear" w:color="auto" w:fill="auto"/>
        <w:spacing w:before="0" w:after="314" w:line="280" w:lineRule="exact"/>
        <w:ind w:left="20"/>
        <w:jc w:val="left"/>
      </w:pPr>
      <w:r>
        <w:t xml:space="preserve"> </w:t>
      </w:r>
      <w:r w:rsidR="000E688A">
        <w:t xml:space="preserve">от    </w:t>
      </w:r>
      <w:r>
        <w:t xml:space="preserve">№ </w:t>
      </w:r>
      <w:r>
        <w:br/>
      </w:r>
      <w:r w:rsidR="00EE468A">
        <w:t>с</w:t>
      </w:r>
      <w:r>
        <w:t xml:space="preserve">. </w:t>
      </w:r>
      <w:r w:rsidR="00EE468A">
        <w:t>Поддорье</w:t>
      </w:r>
    </w:p>
    <w:p w:rsidR="000E688A" w:rsidRPr="000E688A" w:rsidRDefault="00480449" w:rsidP="000E688A">
      <w:pPr>
        <w:spacing w:before="318" w:line="180" w:lineRule="auto"/>
        <w:ind w:left="448" w:right="309" w:firstLine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 муниципальной программе</w:t>
      </w:r>
      <w:r w:rsidR="000E688A">
        <w:rPr>
          <w:rFonts w:ascii="Times New Roman" w:hAnsi="Times New Roman" w:cs="Times New Roman"/>
          <w:b/>
          <w:sz w:val="28"/>
        </w:rPr>
        <w:t xml:space="preserve"> Поддор</w:t>
      </w:r>
      <w:r w:rsidR="000E688A" w:rsidRPr="000E688A">
        <w:rPr>
          <w:rFonts w:ascii="Times New Roman" w:hAnsi="Times New Roman" w:cs="Times New Roman"/>
          <w:b/>
          <w:sz w:val="28"/>
        </w:rPr>
        <w:t>ского муниципального</w:t>
      </w:r>
      <w:r w:rsidR="000E688A" w:rsidRPr="000E688A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="000E688A" w:rsidRPr="000E688A">
        <w:rPr>
          <w:rFonts w:ascii="Times New Roman" w:hAnsi="Times New Roman" w:cs="Times New Roman"/>
          <w:b/>
          <w:sz w:val="28"/>
        </w:rPr>
        <w:t>округа</w:t>
      </w:r>
      <w:r w:rsidR="000E688A" w:rsidRPr="000E688A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="000E688A">
        <w:rPr>
          <w:rFonts w:ascii="Times New Roman" w:hAnsi="Times New Roman" w:cs="Times New Roman"/>
          <w:b/>
          <w:sz w:val="28"/>
        </w:rPr>
        <w:t>«Совершенствование системы муниципального управления в Поддорском муниципальном округе</w:t>
      </w:r>
      <w:r w:rsidR="000E688A" w:rsidRPr="000E688A">
        <w:rPr>
          <w:rFonts w:ascii="Times New Roman" w:hAnsi="Times New Roman" w:cs="Times New Roman"/>
          <w:b/>
          <w:sz w:val="28"/>
        </w:rPr>
        <w:t>»</w:t>
      </w:r>
    </w:p>
    <w:p w:rsidR="000E688A" w:rsidRDefault="000E688A">
      <w:pPr>
        <w:pStyle w:val="20"/>
        <w:shd w:val="clear" w:color="auto" w:fill="auto"/>
        <w:spacing w:before="0" w:after="0" w:line="360" w:lineRule="exact"/>
        <w:ind w:firstLine="760"/>
        <w:jc w:val="both"/>
      </w:pPr>
    </w:p>
    <w:p w:rsidR="0001295D" w:rsidRDefault="000E688A">
      <w:pPr>
        <w:pStyle w:val="20"/>
        <w:shd w:val="clear" w:color="auto" w:fill="auto"/>
        <w:spacing w:before="0" w:after="0" w:line="360" w:lineRule="exact"/>
        <w:ind w:firstLine="760"/>
        <w:jc w:val="both"/>
        <w:rPr>
          <w:rStyle w:val="21"/>
        </w:rPr>
      </w:pPr>
      <w:r>
        <w:t>В целях реализации статьи 35 Федерального закона от 02 марта 2007 года № 25-ФЗ «О муниципальной службе в Российской Федерации», в соответствии, с перечнем муниципальных программ Поддорского муниципального района, утвержденным распоряжением Администрации Поддорского муниципального района от 07.08.2025 № 84-рг</w:t>
      </w:r>
      <w:r w:rsidR="00F62A21">
        <w:t xml:space="preserve">, Администрация </w:t>
      </w:r>
      <w:r w:rsidR="00EE468A">
        <w:t>Поддорского</w:t>
      </w:r>
      <w:r w:rsidR="00F62A21">
        <w:t xml:space="preserve"> муниципального </w:t>
      </w:r>
      <w:r w:rsidR="00EE468A">
        <w:t>района</w:t>
      </w:r>
      <w:r w:rsidR="00F62A21">
        <w:t xml:space="preserve"> </w:t>
      </w:r>
      <w:r w:rsidR="00F62A21">
        <w:rPr>
          <w:rStyle w:val="21"/>
        </w:rPr>
        <w:t>ПОСТАНОВЛЯЕТ:</w:t>
      </w:r>
    </w:p>
    <w:p w:rsidR="00480449" w:rsidRDefault="00480449" w:rsidP="00480449">
      <w:pPr>
        <w:pStyle w:val="20"/>
        <w:numPr>
          <w:ilvl w:val="0"/>
          <w:numId w:val="3"/>
        </w:numPr>
        <w:shd w:val="clear" w:color="auto" w:fill="auto"/>
        <w:tabs>
          <w:tab w:val="left" w:pos="1088"/>
        </w:tabs>
        <w:spacing w:before="0" w:after="0" w:line="322" w:lineRule="exact"/>
        <w:jc w:val="both"/>
      </w:pPr>
      <w:r>
        <w:t>Утвердить прилагаемые Стратегические приоритеты муниципальной программы Поддорского муниципального округа Новгородской области «Совершенствование системы муниципального управления в Поддорском муниципальном округе».</w:t>
      </w:r>
    </w:p>
    <w:p w:rsidR="000E688A" w:rsidRPr="00480449" w:rsidRDefault="00736939" w:rsidP="00480449">
      <w:pPr>
        <w:pStyle w:val="af0"/>
        <w:numPr>
          <w:ilvl w:val="0"/>
          <w:numId w:val="3"/>
        </w:numPr>
        <w:tabs>
          <w:tab w:val="left" w:pos="1321"/>
        </w:tabs>
        <w:spacing w:line="268" w:lineRule="auto"/>
        <w:ind w:right="143"/>
        <w:rPr>
          <w:sz w:val="28"/>
        </w:rPr>
      </w:pPr>
      <w:r w:rsidRPr="00480449">
        <w:rPr>
          <w:sz w:val="28"/>
        </w:rPr>
        <w:t xml:space="preserve">Признать </w:t>
      </w:r>
      <w:r w:rsidR="000E688A" w:rsidRPr="00480449">
        <w:rPr>
          <w:sz w:val="28"/>
        </w:rPr>
        <w:t xml:space="preserve">утратившими силу </w:t>
      </w:r>
      <w:r w:rsidRPr="00480449">
        <w:rPr>
          <w:sz w:val="28"/>
        </w:rPr>
        <w:t>постановления Администрации Поддор</w:t>
      </w:r>
      <w:r w:rsidR="000E688A" w:rsidRPr="00480449">
        <w:rPr>
          <w:sz w:val="28"/>
        </w:rPr>
        <w:t>ского муниципального района</w:t>
      </w:r>
      <w:r w:rsidR="001F17A5" w:rsidRPr="00480449">
        <w:rPr>
          <w:sz w:val="28"/>
        </w:rPr>
        <w:t xml:space="preserve"> </w:t>
      </w:r>
      <w:r w:rsidR="000E688A" w:rsidRPr="00480449">
        <w:rPr>
          <w:sz w:val="28"/>
        </w:rPr>
        <w:t>:</w:t>
      </w:r>
    </w:p>
    <w:p w:rsidR="000E688A" w:rsidRDefault="00736939" w:rsidP="000E688A">
      <w:pPr>
        <w:pStyle w:val="ae"/>
        <w:spacing w:line="268" w:lineRule="auto"/>
      </w:pPr>
      <w:r>
        <w:t>от 06.10.2017 №431</w:t>
      </w:r>
      <w:r w:rsidR="000E688A">
        <w:t xml:space="preserve"> «Об утвержде</w:t>
      </w:r>
      <w:r>
        <w:t>нии муниципальной программы Поддор</w:t>
      </w:r>
      <w:r w:rsidR="000E688A">
        <w:t>ского муниципального</w:t>
      </w:r>
      <w:r>
        <w:t xml:space="preserve"> района «Р</w:t>
      </w:r>
      <w:r w:rsidR="000E688A">
        <w:t>азв</w:t>
      </w:r>
      <w:r>
        <w:t>итие муниципальной службы в Поддор</w:t>
      </w:r>
      <w:r w:rsidR="000E688A">
        <w:t>с</w:t>
      </w:r>
      <w:r>
        <w:t>ком муниципальном районе на 2018 - 2025</w:t>
      </w:r>
      <w:r w:rsidR="000E688A">
        <w:t xml:space="preserve"> </w:t>
      </w:r>
      <w:r w:rsidR="000E688A">
        <w:rPr>
          <w:spacing w:val="-2"/>
        </w:rPr>
        <w:t>годы»;</w:t>
      </w:r>
    </w:p>
    <w:p w:rsidR="000E688A" w:rsidRDefault="00736939" w:rsidP="001F17A5">
      <w:pPr>
        <w:pStyle w:val="ae"/>
      </w:pPr>
      <w:r>
        <w:t xml:space="preserve">от 27.11.2018 №605 </w:t>
      </w:r>
      <w:r w:rsidR="000E688A">
        <w:t>«О внесении изменени</w:t>
      </w:r>
      <w:r>
        <w:t>й в муниципальную программу Поддор</w:t>
      </w:r>
      <w:r w:rsidR="000E688A">
        <w:t>ского муницип</w:t>
      </w:r>
      <w:r>
        <w:t>ального района «Р</w:t>
      </w:r>
      <w:r w:rsidR="000E688A">
        <w:t>азвитие муниципальной служб</w:t>
      </w:r>
      <w:r>
        <w:t>ы в Поддор</w:t>
      </w:r>
      <w:r w:rsidR="000E688A">
        <w:t>с</w:t>
      </w:r>
      <w:r>
        <w:t>ком муниципальном районе на 2018 - 2025</w:t>
      </w:r>
      <w:r w:rsidR="000E688A">
        <w:t xml:space="preserve"> </w:t>
      </w:r>
      <w:r w:rsidR="000E688A">
        <w:rPr>
          <w:spacing w:val="-2"/>
        </w:rPr>
        <w:t>годы»;</w:t>
      </w:r>
    </w:p>
    <w:p w:rsidR="000E688A" w:rsidRDefault="00736939" w:rsidP="001F17A5">
      <w:pPr>
        <w:pStyle w:val="ae"/>
      </w:pPr>
      <w:r>
        <w:t>от 28.05.2019 №210</w:t>
      </w:r>
      <w:r w:rsidR="000E688A">
        <w:t xml:space="preserve"> «О внесении изменени</w:t>
      </w:r>
      <w:r>
        <w:t>й в муниципальную программу Поддор</w:t>
      </w:r>
      <w:r w:rsidR="000E688A">
        <w:t>ского муницип</w:t>
      </w:r>
      <w:r>
        <w:t>ального района «Р</w:t>
      </w:r>
      <w:r w:rsidR="000E688A">
        <w:t>азв</w:t>
      </w:r>
      <w:r>
        <w:t>итие муниципальной службы в Поддор</w:t>
      </w:r>
      <w:r w:rsidR="000E688A">
        <w:t>с</w:t>
      </w:r>
      <w:r>
        <w:t>ком муниципальном районе на 2018 - 2025</w:t>
      </w:r>
      <w:r w:rsidR="000E688A">
        <w:t xml:space="preserve"> </w:t>
      </w:r>
      <w:r w:rsidR="000E688A">
        <w:rPr>
          <w:spacing w:val="-2"/>
        </w:rPr>
        <w:t>годы»;</w:t>
      </w:r>
    </w:p>
    <w:p w:rsidR="000E688A" w:rsidRDefault="000E688A" w:rsidP="001F17A5">
      <w:pPr>
        <w:pStyle w:val="ae"/>
        <w:spacing w:before="314"/>
        <w:rPr>
          <w:spacing w:val="-2"/>
        </w:rPr>
      </w:pPr>
      <w:r>
        <w:t xml:space="preserve">от </w:t>
      </w:r>
      <w:r w:rsidR="00736939">
        <w:t>05.11</w:t>
      </w:r>
      <w:r>
        <w:t>.20</w:t>
      </w:r>
      <w:r w:rsidR="00736939">
        <w:t>19</w:t>
      </w:r>
      <w:r>
        <w:t xml:space="preserve"> №</w:t>
      </w:r>
      <w:r w:rsidR="00736939">
        <w:t>477</w:t>
      </w:r>
      <w:r>
        <w:t xml:space="preserve"> «О внесении изменени</w:t>
      </w:r>
      <w:r w:rsidR="00736939">
        <w:t>й в муниципальную программу Поддор</w:t>
      </w:r>
      <w:r>
        <w:t>ского муницип</w:t>
      </w:r>
      <w:r w:rsidR="00736939">
        <w:t>ального района «Р</w:t>
      </w:r>
      <w:r>
        <w:t>азв</w:t>
      </w:r>
      <w:r w:rsidR="00736939">
        <w:t>итие муниципальной службы в Поддор</w:t>
      </w:r>
      <w:r>
        <w:t>с</w:t>
      </w:r>
      <w:r w:rsidR="00736939">
        <w:t>ком муниципальном районе на 2018 - 2025</w:t>
      </w:r>
      <w:r>
        <w:t xml:space="preserve"> </w:t>
      </w:r>
      <w:r>
        <w:rPr>
          <w:spacing w:val="-2"/>
        </w:rPr>
        <w:t>годы»;</w:t>
      </w:r>
    </w:p>
    <w:p w:rsidR="00736939" w:rsidRDefault="00736939" w:rsidP="001F17A5">
      <w:pPr>
        <w:pStyle w:val="ae"/>
        <w:spacing w:before="314"/>
        <w:rPr>
          <w:spacing w:val="-2"/>
        </w:rPr>
      </w:pPr>
      <w:r>
        <w:rPr>
          <w:spacing w:val="-2"/>
        </w:rPr>
        <w:t xml:space="preserve">от 17.01.2020 №14 </w:t>
      </w:r>
      <w:r>
        <w:t xml:space="preserve">«О внесении изменений в муниципальную программу Поддорского муниципального района «Развитие муниципальной службы в Поддорском муниципальном районе на 2018 - 2025 </w:t>
      </w:r>
      <w:r>
        <w:rPr>
          <w:spacing w:val="-2"/>
        </w:rPr>
        <w:t>годы»;</w:t>
      </w:r>
    </w:p>
    <w:p w:rsidR="001F17A5" w:rsidRDefault="001F17A5" w:rsidP="001F17A5">
      <w:pPr>
        <w:pStyle w:val="ae"/>
        <w:spacing w:before="314"/>
        <w:rPr>
          <w:spacing w:val="-2"/>
        </w:rPr>
      </w:pPr>
      <w:r>
        <w:rPr>
          <w:spacing w:val="-2"/>
        </w:rPr>
        <w:t xml:space="preserve">от 26.11.2020 №440 </w:t>
      </w:r>
      <w:r>
        <w:t xml:space="preserve">«О внесении изменений в муниципальную программу Поддорского муниципального района «Развитие муниципальной службы в Поддорском муниципальном районе на 2018 - 2025 </w:t>
      </w:r>
      <w:r>
        <w:rPr>
          <w:spacing w:val="-2"/>
        </w:rPr>
        <w:t>годы»;</w:t>
      </w:r>
    </w:p>
    <w:p w:rsidR="001F17A5" w:rsidRDefault="001F17A5" w:rsidP="001F17A5">
      <w:pPr>
        <w:pStyle w:val="ae"/>
        <w:spacing w:before="314"/>
        <w:rPr>
          <w:spacing w:val="-2"/>
        </w:rPr>
      </w:pPr>
      <w:r>
        <w:rPr>
          <w:spacing w:val="-2"/>
        </w:rPr>
        <w:t xml:space="preserve">от 26.10.2021 №495 </w:t>
      </w:r>
      <w:r>
        <w:t xml:space="preserve">«О внесении изменений в муниципальную программу Поддорского муниципального района «Развитие муниципальной </w:t>
      </w:r>
      <w:r>
        <w:lastRenderedPageBreak/>
        <w:t xml:space="preserve">службы в Поддорском муниципальном районе на 2018 - 2025 </w:t>
      </w:r>
      <w:r>
        <w:rPr>
          <w:spacing w:val="-2"/>
        </w:rPr>
        <w:t>годы»;</w:t>
      </w:r>
    </w:p>
    <w:p w:rsidR="001F17A5" w:rsidRDefault="001F17A5" w:rsidP="001F17A5">
      <w:pPr>
        <w:pStyle w:val="ae"/>
        <w:spacing w:before="314"/>
        <w:rPr>
          <w:spacing w:val="-2"/>
        </w:rPr>
      </w:pPr>
      <w:r>
        <w:rPr>
          <w:spacing w:val="-2"/>
        </w:rPr>
        <w:t xml:space="preserve">от 02.12.2021 №550 </w:t>
      </w:r>
      <w:r>
        <w:t xml:space="preserve">«О внесении изменений в муниципальную программу Поддорского муниципального района «Развитие муниципальной службы в Поддорском муниципальном районе на 2018 - 2025 </w:t>
      </w:r>
      <w:r>
        <w:rPr>
          <w:spacing w:val="-2"/>
        </w:rPr>
        <w:t>годы»;</w:t>
      </w:r>
    </w:p>
    <w:p w:rsidR="001F17A5" w:rsidRDefault="001F17A5" w:rsidP="001F17A5">
      <w:pPr>
        <w:pStyle w:val="ae"/>
        <w:spacing w:before="314"/>
        <w:rPr>
          <w:spacing w:val="-2"/>
        </w:rPr>
      </w:pPr>
      <w:r>
        <w:rPr>
          <w:spacing w:val="-2"/>
        </w:rPr>
        <w:t xml:space="preserve">от 11.01.2023 №5 </w:t>
      </w:r>
      <w:r>
        <w:t xml:space="preserve">«О внесении изменений в муниципальную программу Поддорского муниципального района «Развитие муниципальной службы в Поддорском муниципальном районе на 2018 - 2025 </w:t>
      </w:r>
      <w:r>
        <w:rPr>
          <w:spacing w:val="-2"/>
        </w:rPr>
        <w:t>годы»;</w:t>
      </w:r>
    </w:p>
    <w:p w:rsidR="004205B8" w:rsidRDefault="001F17A5" w:rsidP="001F17A5">
      <w:pPr>
        <w:pStyle w:val="20"/>
        <w:shd w:val="clear" w:color="auto" w:fill="auto"/>
        <w:tabs>
          <w:tab w:val="left" w:pos="1053"/>
        </w:tabs>
        <w:spacing w:before="0" w:after="0" w:line="240" w:lineRule="auto"/>
        <w:ind w:left="760"/>
        <w:jc w:val="both"/>
      </w:pPr>
      <w:r>
        <w:t>3.</w:t>
      </w:r>
      <w:r w:rsidR="00F62A21">
        <w:t>Опубликовать постановление в</w:t>
      </w:r>
      <w:r>
        <w:t xml:space="preserve"> периодическом печатном издании </w:t>
      </w:r>
      <w:r w:rsidR="00EE468A">
        <w:t>Поддорского</w:t>
      </w:r>
      <w:r w:rsidR="00F62A21">
        <w:t xml:space="preserve"> муниципального </w:t>
      </w:r>
      <w:r w:rsidR="005D009E">
        <w:t>округа</w:t>
      </w:r>
      <w:r>
        <w:t xml:space="preserve"> – муниципальная газета</w:t>
      </w:r>
      <w:r w:rsidR="00F62A21">
        <w:t xml:space="preserve"> «Вестник </w:t>
      </w:r>
      <w:r w:rsidR="00EE468A">
        <w:t>Поддорского</w:t>
      </w:r>
      <w:r w:rsidR="00F62A21">
        <w:t xml:space="preserve"> муниципального </w:t>
      </w:r>
      <w:r w:rsidR="00A44117">
        <w:t>округа</w:t>
      </w:r>
      <w:r w:rsidR="00F62A21">
        <w:t xml:space="preserve">» и разместить на официальном сайте Администрации </w:t>
      </w:r>
      <w:r w:rsidR="00EE468A">
        <w:t>Поддорского</w:t>
      </w:r>
      <w:r w:rsidR="00F62A21">
        <w:t xml:space="preserve"> муниципального </w:t>
      </w:r>
      <w:r w:rsidR="00EE468A">
        <w:t>района</w:t>
      </w:r>
      <w:r w:rsidR="00F62A21">
        <w:t xml:space="preserve"> в информационно - </w:t>
      </w:r>
      <w:r w:rsidR="004205B8">
        <w:t>телекоммуникационной сети Интернет».</w:t>
      </w:r>
    </w:p>
    <w:p w:rsidR="004205B8" w:rsidRDefault="004205B8" w:rsidP="001F17A5"/>
    <w:p w:rsidR="004205B8" w:rsidRDefault="002268BE" w:rsidP="001F17A5">
      <w:r>
        <w:rPr>
          <w:noProof/>
          <w:lang w:bidi="ar-SA"/>
        </w:rPr>
        <mc:AlternateContent>
          <mc:Choice Requires="wps">
            <w:drawing>
              <wp:anchor distT="0" distB="254000" distL="63500" distR="2035810" simplePos="0" relativeHeight="377487105" behindDoc="1" locked="0" layoutInCell="1" allowOverlap="1" wp14:anchorId="706B9902" wp14:editId="6AD9CED2">
                <wp:simplePos x="0" y="0"/>
                <wp:positionH relativeFrom="margin">
                  <wp:posOffset>2997835</wp:posOffset>
                </wp:positionH>
                <wp:positionV relativeFrom="paragraph">
                  <wp:posOffset>909955</wp:posOffset>
                </wp:positionV>
                <wp:extent cx="1036320" cy="177800"/>
                <wp:effectExtent l="0" t="0" r="0" b="3175"/>
                <wp:wrapTopAndBottom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632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09E" w:rsidRDefault="005D009E">
                            <w:pPr>
                              <w:pStyle w:val="a4"/>
                              <w:shd w:val="clear" w:color="auto" w:fill="auto"/>
                              <w:spacing w:after="0" w:line="2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6B990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36.05pt;margin-top:71.65pt;width:81.6pt;height:14pt;z-index:-125829375;visibility:visible;mso-wrap-style:square;mso-width-percent:0;mso-height-percent:0;mso-wrap-distance-left:5pt;mso-wrap-distance-top:0;mso-wrap-distance-right:160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" filled="f" stroked="f">
                <v:textbox style="mso-fit-shape-to-text:t" inset="0,0,0,0">
                  <w:txbxContent>
                    <w:p w:rsidR="005D009E" w:rsidRDefault="005D009E">
                      <w:pPr>
                        <w:pStyle w:val="a4"/>
                        <w:shd w:val="clear" w:color="auto" w:fill="auto"/>
                        <w:spacing w:after="0" w:line="28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4205B8" w:rsidRDefault="004205B8" w:rsidP="001F17A5"/>
    <w:p w:rsidR="00EE468A" w:rsidRDefault="00EE468A" w:rsidP="001F17A5">
      <w:pPr>
        <w:rPr>
          <w:rFonts w:ascii="Times New Roman" w:hAnsi="Times New Roman" w:cs="Times New Roman"/>
          <w:b/>
          <w:sz w:val="28"/>
          <w:szCs w:val="28"/>
        </w:rPr>
      </w:pPr>
    </w:p>
    <w:p w:rsidR="00EE468A" w:rsidRDefault="00E138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округа</w:t>
      </w:r>
      <w:r w:rsidR="00EE468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Е.В.Панина</w:t>
      </w:r>
    </w:p>
    <w:p w:rsidR="00480449" w:rsidRDefault="004205B8" w:rsidP="00480449">
      <w:pPr>
        <w:pStyle w:val="20"/>
        <w:shd w:val="clear" w:color="auto" w:fill="auto"/>
        <w:spacing w:before="0" w:after="59" w:line="280" w:lineRule="exact"/>
        <w:ind w:left="6620"/>
        <w:jc w:val="left"/>
      </w:pPr>
      <w:r>
        <w:br w:type="page"/>
      </w:r>
      <w:r w:rsidR="00480449">
        <w:lastRenderedPageBreak/>
        <w:t>УТВЕРЖДЕНЫ</w:t>
      </w:r>
    </w:p>
    <w:p w:rsidR="00480449" w:rsidRDefault="00480449" w:rsidP="00480449">
      <w:pPr>
        <w:pStyle w:val="20"/>
        <w:shd w:val="clear" w:color="auto" w:fill="auto"/>
        <w:spacing w:before="0" w:after="573" w:line="322" w:lineRule="exact"/>
        <w:ind w:left="5520"/>
        <w:jc w:val="left"/>
      </w:pPr>
      <w:r>
        <w:t xml:space="preserve">постановлением Администрации муниципального района от  № </w:t>
      </w:r>
    </w:p>
    <w:p w:rsidR="00480449" w:rsidRPr="00480449" w:rsidRDefault="00480449" w:rsidP="00480449">
      <w:pPr>
        <w:pStyle w:val="40"/>
        <w:shd w:val="clear" w:color="auto" w:fill="auto"/>
        <w:spacing w:before="0" w:after="124" w:line="280" w:lineRule="exact"/>
        <w:ind w:left="2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480449">
        <w:rPr>
          <w:rFonts w:ascii="Times New Roman" w:hAnsi="Times New Roman" w:cs="Times New Roman"/>
          <w:b/>
          <w:i w:val="0"/>
          <w:sz w:val="28"/>
          <w:szCs w:val="28"/>
        </w:rPr>
        <w:t>СТРАТЕГИЧЕСКИЕ ПРИОРИТЕТЫ</w:t>
      </w:r>
    </w:p>
    <w:p w:rsidR="00480449" w:rsidRDefault="00480449" w:rsidP="00480449">
      <w:pPr>
        <w:pStyle w:val="40"/>
        <w:shd w:val="clear" w:color="auto" w:fill="auto"/>
        <w:spacing w:before="0" w:after="0" w:line="240" w:lineRule="auto"/>
        <w:ind w:left="23" w:firstLine="743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480449">
        <w:rPr>
          <w:rFonts w:ascii="Times New Roman" w:hAnsi="Times New Roman" w:cs="Times New Roman"/>
          <w:b/>
          <w:i w:val="0"/>
          <w:sz w:val="28"/>
          <w:szCs w:val="28"/>
        </w:rPr>
        <w:t>муниципальной программы Поддорского муниципального округа «Совершенствование системы муниципального</w:t>
      </w:r>
      <w:r w:rsidRPr="00480449">
        <w:rPr>
          <w:rFonts w:ascii="Times New Roman" w:hAnsi="Times New Roman" w:cs="Times New Roman"/>
          <w:b/>
          <w:i w:val="0"/>
          <w:sz w:val="28"/>
          <w:szCs w:val="28"/>
        </w:rPr>
        <w:br/>
        <w:t>управления в Поддорском муниципальном округе»</w:t>
      </w:r>
    </w:p>
    <w:p w:rsidR="00480449" w:rsidRPr="00480449" w:rsidRDefault="00480449" w:rsidP="00480449">
      <w:pPr>
        <w:pStyle w:val="40"/>
        <w:shd w:val="clear" w:color="auto" w:fill="auto"/>
        <w:spacing w:before="0" w:after="0" w:line="240" w:lineRule="auto"/>
        <w:ind w:left="23" w:firstLine="743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80449" w:rsidRPr="00480449" w:rsidRDefault="00480449" w:rsidP="00480449">
      <w:pPr>
        <w:pStyle w:val="40"/>
        <w:shd w:val="clear" w:color="auto" w:fill="auto"/>
        <w:spacing w:before="0" w:after="0" w:line="240" w:lineRule="auto"/>
        <w:ind w:left="743" w:firstLine="743"/>
        <w:rPr>
          <w:rFonts w:ascii="Times New Roman" w:hAnsi="Times New Roman" w:cs="Times New Roman"/>
          <w:b/>
          <w:i w:val="0"/>
          <w:sz w:val="28"/>
          <w:szCs w:val="28"/>
        </w:rPr>
      </w:pPr>
      <w:r w:rsidRPr="00480449">
        <w:rPr>
          <w:rFonts w:ascii="Times New Roman" w:hAnsi="Times New Roman" w:cs="Times New Roman"/>
          <w:b/>
          <w:i w:val="0"/>
          <w:sz w:val="28"/>
          <w:szCs w:val="28"/>
        </w:rPr>
        <w:t>I. Оценка текущего состояния в сфере совершенствования системы муниципальног</w:t>
      </w:r>
      <w:r>
        <w:rPr>
          <w:rFonts w:ascii="Times New Roman" w:hAnsi="Times New Roman" w:cs="Times New Roman"/>
          <w:b/>
          <w:i w:val="0"/>
          <w:sz w:val="28"/>
          <w:szCs w:val="28"/>
        </w:rPr>
        <w:t>о управления на территории Поддор</w:t>
      </w:r>
      <w:r w:rsidRPr="00480449">
        <w:rPr>
          <w:rFonts w:ascii="Times New Roman" w:hAnsi="Times New Roman" w:cs="Times New Roman"/>
          <w:b/>
          <w:i w:val="0"/>
          <w:sz w:val="28"/>
          <w:szCs w:val="28"/>
        </w:rPr>
        <w:t>ского муниципаль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ного округа </w:t>
      </w:r>
      <w:r w:rsidRPr="00480449">
        <w:rPr>
          <w:rFonts w:ascii="Times New Roman" w:hAnsi="Times New Roman" w:cs="Times New Roman"/>
          <w:b/>
          <w:i w:val="0"/>
          <w:sz w:val="28"/>
          <w:szCs w:val="28"/>
        </w:rPr>
        <w:t>, тенденции, факторы и проблемные вопросы, определяющие направления развития сферы совершенствования системы муниципальног</w:t>
      </w:r>
      <w:r>
        <w:rPr>
          <w:rFonts w:ascii="Times New Roman" w:hAnsi="Times New Roman" w:cs="Times New Roman"/>
          <w:b/>
          <w:i w:val="0"/>
          <w:sz w:val="28"/>
          <w:szCs w:val="28"/>
        </w:rPr>
        <w:t>о управления на территории Поддор</w:t>
      </w:r>
      <w:r w:rsidRPr="00480449">
        <w:rPr>
          <w:rFonts w:ascii="Times New Roman" w:hAnsi="Times New Roman" w:cs="Times New Roman"/>
          <w:b/>
          <w:i w:val="0"/>
          <w:sz w:val="28"/>
          <w:szCs w:val="28"/>
        </w:rPr>
        <w:t>ского муниципаль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ного округа 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В настоящее время развитие системы муниципальной службы в Поддорском муниципальном округе Новгородской области (далее - Поддорский муниципальный округ) находится на этапе широкого практического применения установленных законодательством принципов функционирования муниципальной службы для реализации приоритетных направлений социально</w:t>
      </w:r>
      <w:r>
        <w:softHyphen/>
        <w:t>экономического развития Поддорского муниципального округа. Нормативная правовая база, регламентирующая вопросы муниципальной службы в Поддорском муниципальном округе, сформирована, что позволяет реализовывать основные задачи кадровой политики в условиях развития, совершенствования и модернизации системы муниципальной службы в Поддорском муниципальном округе.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В соответствии с Федеральным законом от 21 декабря 2021 года № 414-ФЗ «Об общих принципах организации публичной власти в субъектах Российской Федерации» органы местного самоуправления (далее - ОМСУ) и органы государственной власти Новгородской области входят в единую систему публичной власти и осуществляют взаимодействие для наиболее эффективного решения задач в интересах населения. Принятый Федеральный закон от 20 марта 2025 года № 33-ФЗ «Об общих принципах организации местного самоуправления в единой системе публичной власти» направлен на развитие положений Конституции Российской Федерации о единой системе публичной власти. Одно из ключевых нововведений документа - развитие одноуровневой системы организации местного самоупр</w:t>
      </w:r>
      <w:r w:rsidR="00A87938">
        <w:t>авления. Областным законом от 27</w:t>
      </w:r>
      <w:r>
        <w:t xml:space="preserve"> января 2025 года № 628-ОЗ «О преобразовании всех поселений, входящих в состав Поддорского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 с 27 января 2025 года создан Поддорский муниципальный округ Новгородской области. С 1 января 2026 года на территории Поддорского муниципального округа будет функционировать исполнительно-распорядительный орган - Администрация Поддорского муниципального округа Новгородской области.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 xml:space="preserve">Эффективность реализации публичных функций напрямую зависит от </w:t>
      </w:r>
      <w:r>
        <w:lastRenderedPageBreak/>
        <w:t>профессионализма, компетентности, ответственности должностных лиц ОМСУ и муниципальных служащих.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Необходимый уровень профессионализма и компетентности работников ОМСУ обеспечивается за счет реализации различных видов их обучения (профессиональная переподготовка, повышение квалификации, семинары, самоподготовка и другие).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В настоящий момент остро стоит вопрос о привлечении молодых специалистов к работе в ОМСУ. В рамках развития системы привлечения молодых специалистов, в целях формирования высококвалифицированного кадрового состава с 2025 года планируется заключение договоров о целевом обучении между ОМСУ и гражданином Российской Федерации с обязательством последующего прохождения муниципальной службы в ОМСУ в течение установленного срока после окончания обучения в соответствии с федеральным, областным законодательством и муниципальными нормативными правовыми актами. ОМСУ предусмотрены меры поддержки в пределах бюджетных ассигнований, предусмотренных в местном бюджете.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С 2024 года действует институт «стажерства» в целях привлечения на муниципальную службу молодых специалистов, создания условий для реализации ими своего потенциала. Организована практика для студентов образовательных организаций в ОМСУ, направленная на поиск талантливых студентов. Практика привлечения студентов на работу в муниципалитет будет продолжена в 2026 - 2030 годах.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В ОМСУ развита практика наставничества на муниципальной службе для ускоренной адаптации молодых специалистов и приобретения ими профессиональных навыков.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Внедрены эффективные технологии и современные методы кадровой работы, направленные на повышение профессиональной компетентности, мотивации сотрудников ОМСУ и обеспечение условий для увеличения результативности их профессиональной служебной деятельности: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Разработан Кодекс этики и служебного поведения муниципальных служащих;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включены в должностные инструкции муниципальных служащих и служащих ключевые показатели эффективности деятельности.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Наряду с имеющимися успехами в настоящее время существует ряд вопросов и актуальных проблем, требующих решения.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Среди них особо следует отметить следующие: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недостаточная обеспеченность му</w:t>
      </w:r>
      <w:r w:rsidR="00A87938">
        <w:t>ниципальных образований кадрами</w:t>
      </w:r>
      <w:r>
        <w:t>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дефицит специалистов, обладающих необходимым</w:t>
      </w:r>
      <w:r w:rsidR="009A475E">
        <w:t>и знаниями и опытом (</w:t>
      </w:r>
      <w:r>
        <w:t>юриспруденция, педагоги</w:t>
      </w:r>
      <w:r w:rsidR="009A475E">
        <w:t>ческое образование, экономика</w:t>
      </w:r>
      <w:r>
        <w:t>);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высокая текучесть кадров органов местного самоуправления. За истекший период 2025 года текучесть кадров с</w:t>
      </w:r>
      <w:r w:rsidR="009A475E">
        <w:t>оставила 2,58 процента, за 2024 год - 19,71 процентов</w:t>
      </w:r>
      <w:r>
        <w:t>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существенная разница между оплатой труда муниципальных служащих и среднемесячной номинальной начисленной заработной платой работников орга</w:t>
      </w:r>
      <w:r w:rsidR="009A475E">
        <w:t>низаций Поддор</w:t>
      </w:r>
      <w:r>
        <w:t>ского муниципального района (со среднесписочной численностью свыше 15 человек, без субъектов малого предпринимательства). Низкий уровень оплаты труда и условия труда способствуют отто</w:t>
      </w:r>
      <w:r w:rsidR="009A475E">
        <w:t>ку специалистов на предприятия области</w:t>
      </w:r>
      <w:r>
        <w:t>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lastRenderedPageBreak/>
        <w:t>недостаток молодых специалистов и связанный с этим рост среднего возраста муниципальных служащих;</w:t>
      </w:r>
    </w:p>
    <w:p w:rsidR="009A475E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 xml:space="preserve">низкий уровень материально-технического обеспечения ОМСУ. 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Обеспечен переход на предоставление государственных и муниципальных услуг в электронной форме,</w:t>
      </w:r>
      <w:hyperlink r:id="rId8" w:history="1">
        <w:r>
          <w:rPr>
            <w:rStyle w:val="a3"/>
          </w:rPr>
          <w:t xml:space="preserve"> перечень </w:t>
        </w:r>
      </w:hyperlink>
      <w:r>
        <w:t>которых определен в приложении № 2 к Концепции 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 декабря 2013 года № 2516-р.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Организовано надежное функционирование защищенного канала связи с Правительством Новгородской области, органами местного самоуправления.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Органы местного самоуправления работают в интегрированной системе электронного документооборота с использованием электронной подписи. Внедрен электронный документооборот. В электронном виде осуществляется согласование проектов нормативных правовых актов, исходящей корреспонденции и служебных документов.</w:t>
      </w:r>
    </w:p>
    <w:p w:rsidR="00480449" w:rsidRDefault="00480449" w:rsidP="00480449">
      <w:pPr>
        <w:pStyle w:val="20"/>
        <w:shd w:val="clear" w:color="auto" w:fill="auto"/>
        <w:spacing w:before="0" w:after="0" w:line="317" w:lineRule="exact"/>
        <w:ind w:firstLine="740"/>
        <w:jc w:val="both"/>
      </w:pPr>
      <w:r>
        <w:t>Реализация муниципальной программы позволит завершить качественное преобразование системы муниципальной службы, оптимизировать ее организацию и функционирование на основе установленных законодательством Российской Федерации принципов, внедрить на муниципальной службе современные кадровые, информационные, образовательные и управленческие технологии, закрепить дополнительные меры поддержки для привлечения молодых специалистов к работе в ОМСУ. Планируется активное внедрение в деятельность ОМСУ современных информационных технологий, цифровых решений в целях развития информационного взаимодействия органов, входящих в единую систему публичной власти.</w:t>
      </w:r>
    </w:p>
    <w:p w:rsidR="00480449" w:rsidRDefault="00480449" w:rsidP="00480449">
      <w:pPr>
        <w:pStyle w:val="20"/>
        <w:shd w:val="clear" w:color="auto" w:fill="auto"/>
        <w:spacing w:before="0" w:after="0" w:line="317" w:lineRule="exact"/>
        <w:ind w:firstLine="740"/>
        <w:jc w:val="both"/>
      </w:pPr>
      <w:r>
        <w:t>Задача, поставленная в рамках реализации</w:t>
      </w:r>
      <w:r w:rsidR="002360F7">
        <w:t xml:space="preserve"> муниципальной программы: привлечение специалистов, заинтересовать и</w:t>
      </w:r>
      <w:r>
        <w:t xml:space="preserve"> дать возможность </w:t>
      </w:r>
      <w:r w:rsidR="002360F7">
        <w:t xml:space="preserve">карьерного </w:t>
      </w:r>
      <w:r>
        <w:t>роста,</w:t>
      </w:r>
      <w:r w:rsidR="002360F7">
        <w:t xml:space="preserve"> удержание на рабочем месте,</w:t>
      </w:r>
      <w:r>
        <w:t xml:space="preserve"> в конечном итоге обеспечить достижение целей ОМСУ.</w:t>
      </w:r>
    </w:p>
    <w:p w:rsidR="00480449" w:rsidRDefault="00480449" w:rsidP="00480449">
      <w:pPr>
        <w:pStyle w:val="20"/>
        <w:shd w:val="clear" w:color="auto" w:fill="auto"/>
        <w:spacing w:before="0" w:after="0" w:line="317" w:lineRule="exact"/>
        <w:ind w:firstLine="740"/>
        <w:jc w:val="left"/>
      </w:pPr>
      <w:r>
        <w:t>Потенциалом развития анализируемой сферы являются: переход на принципы «бережливого производства» в ОМСУ, повышение эффективности внутренних процессов;</w:t>
      </w:r>
    </w:p>
    <w:p w:rsidR="00480449" w:rsidRDefault="00480449" w:rsidP="00480449">
      <w:pPr>
        <w:pStyle w:val="20"/>
        <w:shd w:val="clear" w:color="auto" w:fill="auto"/>
        <w:spacing w:before="0" w:after="182" w:line="317" w:lineRule="exact"/>
        <w:ind w:firstLine="740"/>
        <w:jc w:val="both"/>
      </w:pPr>
      <w:r>
        <w:t>обеспечение в муниципальном управлении использования цифровых платформ.</w:t>
      </w:r>
    </w:p>
    <w:p w:rsidR="00480449" w:rsidRPr="002360F7" w:rsidRDefault="00480449" w:rsidP="002360F7">
      <w:pPr>
        <w:pStyle w:val="40"/>
        <w:shd w:val="clear" w:color="auto" w:fill="auto"/>
        <w:spacing w:before="0" w:after="0" w:line="240" w:lineRule="auto"/>
        <w:ind w:left="743" w:firstLine="743"/>
        <w:rPr>
          <w:rFonts w:ascii="Times New Roman" w:hAnsi="Times New Roman" w:cs="Times New Roman"/>
          <w:b/>
          <w:i w:val="0"/>
          <w:sz w:val="28"/>
          <w:szCs w:val="28"/>
        </w:rPr>
      </w:pPr>
      <w:r w:rsidRPr="002360F7">
        <w:rPr>
          <w:rFonts w:ascii="Times New Roman" w:hAnsi="Times New Roman" w:cs="Times New Roman"/>
          <w:b/>
          <w:i w:val="0"/>
          <w:sz w:val="28"/>
          <w:szCs w:val="28"/>
        </w:rPr>
        <w:t>II. Описание приоритетов и целей муниципальной политики в сфере реализац</w:t>
      </w:r>
      <w:r w:rsidR="002360F7">
        <w:rPr>
          <w:rFonts w:ascii="Times New Roman" w:hAnsi="Times New Roman" w:cs="Times New Roman"/>
          <w:b/>
          <w:i w:val="0"/>
          <w:sz w:val="28"/>
          <w:szCs w:val="28"/>
        </w:rPr>
        <w:t>ии муниципальной программы Поддор</w:t>
      </w:r>
      <w:r w:rsidRPr="002360F7">
        <w:rPr>
          <w:rFonts w:ascii="Times New Roman" w:hAnsi="Times New Roman" w:cs="Times New Roman"/>
          <w:b/>
          <w:i w:val="0"/>
          <w:sz w:val="28"/>
          <w:szCs w:val="28"/>
        </w:rPr>
        <w:t>ского муниципаль</w:t>
      </w:r>
      <w:r w:rsidR="002360F7">
        <w:rPr>
          <w:rFonts w:ascii="Times New Roman" w:hAnsi="Times New Roman" w:cs="Times New Roman"/>
          <w:b/>
          <w:i w:val="0"/>
          <w:sz w:val="28"/>
          <w:szCs w:val="28"/>
        </w:rPr>
        <w:t xml:space="preserve">ного округа 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Долгосрочные приоритеты политики в сфере реализац</w:t>
      </w:r>
      <w:r w:rsidR="002360F7">
        <w:t>ии муниципальной программы Поддор</w:t>
      </w:r>
      <w:r>
        <w:t>ского муниципального округа Новгородской области определены с учетом следующих документов, имеющих стратегический (долгосрочный) характер: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Федеральный закон от 20 марта 2025 года № 33-ФЗ «Об общих принципах организации местного самоуправления в единой системе публичной власти»;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Федеральный</w:t>
      </w:r>
      <w:hyperlink r:id="rId9" w:history="1">
        <w:r>
          <w:rPr>
            <w:rStyle w:val="a3"/>
          </w:rPr>
          <w:t xml:space="preserve"> закон </w:t>
        </w:r>
      </w:hyperlink>
      <w:r>
        <w:t>от 2 марта 2007 года № 25-ФЗ «О муниципальной службе в Российской Федерации»;</w:t>
      </w:r>
    </w:p>
    <w:p w:rsidR="00480449" w:rsidRDefault="00395215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hyperlink r:id="rId10" w:history="1">
        <w:r w:rsidR="00480449">
          <w:rPr>
            <w:rStyle w:val="a3"/>
          </w:rPr>
          <w:t xml:space="preserve">Указ </w:t>
        </w:r>
      </w:hyperlink>
      <w:r w:rsidR="00480449">
        <w:t>Президента Российской Федерации от 28 апреля 2008 года № 607 «Об оценке эффективности деятельности органов местного самоуправления муниципальных, городских округов и муниципальных районов»;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lastRenderedPageBreak/>
        <w:t>Стратегия социально-экономического развития Новгородской области до 2026 года, утвержденная областным</w:t>
      </w:r>
      <w:hyperlink r:id="rId11" w:history="1">
        <w:r>
          <w:rPr>
            <w:rStyle w:val="a3"/>
          </w:rPr>
          <w:t xml:space="preserve"> законом </w:t>
        </w:r>
      </w:hyperlink>
      <w:r>
        <w:t>от 4 апреля 2019 года № 394-ОЗ;</w:t>
      </w:r>
    </w:p>
    <w:p w:rsidR="00480449" w:rsidRDefault="00395215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hyperlink r:id="rId12" w:history="1">
        <w:r w:rsidR="00480449">
          <w:rPr>
            <w:rStyle w:val="a3"/>
          </w:rPr>
          <w:t xml:space="preserve">Стратегия </w:t>
        </w:r>
      </w:hyperlink>
      <w:r w:rsidR="00480449">
        <w:t>национальной безопасности Российской Федерации, утвержденная Указом Президента Российской Федерации от 2 июля 2021 года № 400;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областной закон от 29 января 2025 года № 638-ОЗ «О порядке заключения договора о целевом обучении между органом местного самоуправления Новгородской области и гражданином Российской Федерации с обязательством последующего прохождения муниципальной службы в органе местного самоуправления Новгородской области»;</w:t>
      </w:r>
    </w:p>
    <w:p w:rsidR="00480449" w:rsidRDefault="00395215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hyperlink r:id="rId13" w:history="1">
        <w:r w:rsidR="00480449">
          <w:rPr>
            <w:rStyle w:val="a3"/>
          </w:rPr>
          <w:t xml:space="preserve">Указ </w:t>
        </w:r>
      </w:hyperlink>
      <w:r w:rsidR="00480449">
        <w:t>Президента Российской Федерации от 9 мая 2017 года № 203 «О Стратегии развития информационного общества в Российской Федерации на 2017 - 2030 годы»;</w:t>
      </w:r>
    </w:p>
    <w:p w:rsidR="00480449" w:rsidRDefault="00395215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hyperlink r:id="rId14" w:history="1">
        <w:r w:rsidR="00480449">
          <w:rPr>
            <w:rStyle w:val="a3"/>
          </w:rPr>
          <w:t xml:space="preserve">Указ </w:t>
        </w:r>
      </w:hyperlink>
      <w:r w:rsidR="00480449">
        <w:t>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года»;</w:t>
      </w:r>
    </w:p>
    <w:p w:rsidR="00480449" w:rsidRDefault="00395215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hyperlink r:id="rId15" w:history="1">
        <w:r w:rsidR="00480449">
          <w:rPr>
            <w:rStyle w:val="a3"/>
          </w:rPr>
          <w:t xml:space="preserve">постановление </w:t>
        </w:r>
      </w:hyperlink>
      <w:r w:rsidR="00480449">
        <w:t>Правительства Российской Федерации от 15 апреля 2014 года № 313 «Об утверждении государственной программы Российской Федерации «Информационное общество»;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постановление Правительства Новгородской области от 7 ноября 2023 года № 505 «Цифровая трансформация Новгородской области».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Приоритетными направлениями политики в сфере совершенствования системы м</w:t>
      </w:r>
      <w:r w:rsidR="002360F7">
        <w:t>униципального управления в Поддор</w:t>
      </w:r>
      <w:r>
        <w:t>ском муниципальном округе Новгородской области являются: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применение принципов «бережливого производства» в сфере трудовых отношений, позволяющих ускорить и усовершенствовать кадровый процесс, а также сократить временные потери в указанной сфере;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left"/>
      </w:pPr>
      <w:r>
        <w:t>формирование качественного кадрового состава ОМСУ; работа с образовательными организациями высшего образования в целях привлечения выпускников на службу;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left"/>
      </w:pPr>
      <w:r>
        <w:t>выявление и устранение причин и условий возникновения коррупции; повышение уровня правовой грамотности и развитие правосознания граждан;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использование информационно-коммуникационных технологий для оптимизации процедур и повышения качества предоставления государственных и муниципальных услуг и исполнения муниципальных функций, в том числе с применением механизмов получения от граждан и организаций в электронном виде информации о качестве взаимодействия с федеральными органами исполнительной власти;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использование российских информационно-коммуникационных технологий и свободного программного обеспечения;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защита информации, содержащейся в государственных и муниципальных информационных системах, и обеспечение информационной безопасности при использовании информационно-коммуникационных технологий в деятельности органов местного самоуправления.</w:t>
      </w:r>
    </w:p>
    <w:p w:rsidR="00480449" w:rsidRDefault="00480449" w:rsidP="00480449">
      <w:pPr>
        <w:pStyle w:val="20"/>
        <w:shd w:val="clear" w:color="auto" w:fill="auto"/>
        <w:spacing w:before="0" w:after="245" w:line="322" w:lineRule="exact"/>
        <w:ind w:firstLine="740"/>
        <w:jc w:val="both"/>
      </w:pPr>
      <w:r>
        <w:t>Основной цел</w:t>
      </w:r>
      <w:r w:rsidR="002360F7">
        <w:t>ью муниципальной программы Поддор</w:t>
      </w:r>
      <w:r>
        <w:t>ского муниципального округа Новгородской области является создание эффективной системы муниципального управления ОМСУ.</w:t>
      </w:r>
    </w:p>
    <w:p w:rsidR="002360F7" w:rsidRDefault="002360F7" w:rsidP="00480449">
      <w:pPr>
        <w:pStyle w:val="40"/>
        <w:shd w:val="clear" w:color="auto" w:fill="auto"/>
        <w:spacing w:before="0" w:after="0"/>
        <w:ind w:left="740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80449" w:rsidRPr="002360F7" w:rsidRDefault="00480449" w:rsidP="00480449">
      <w:pPr>
        <w:pStyle w:val="40"/>
        <w:shd w:val="clear" w:color="auto" w:fill="auto"/>
        <w:spacing w:before="0" w:after="0"/>
        <w:ind w:left="740"/>
        <w:rPr>
          <w:rFonts w:ascii="Times New Roman" w:hAnsi="Times New Roman" w:cs="Times New Roman"/>
          <w:b/>
          <w:i w:val="0"/>
          <w:sz w:val="28"/>
          <w:szCs w:val="28"/>
        </w:rPr>
      </w:pPr>
      <w:r w:rsidRPr="002360F7">
        <w:rPr>
          <w:rFonts w:ascii="Times New Roman" w:hAnsi="Times New Roman" w:cs="Times New Roman"/>
          <w:b/>
          <w:i w:val="0"/>
          <w:sz w:val="28"/>
          <w:szCs w:val="28"/>
        </w:rPr>
        <w:lastRenderedPageBreak/>
        <w:t>Ш. Сведения о взаимосвязи со стратегическими приоритетами, целями и показателями государственных программ Новгородской области</w:t>
      </w:r>
    </w:p>
    <w:p w:rsidR="00480449" w:rsidRDefault="002360F7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Муниципальная программа Поддор</w:t>
      </w:r>
      <w:r w:rsidR="00480449">
        <w:t>ского муниципального округа Новгородской области направлена на достижение показателя профессионального развития муниципальных служащих, замещающих должности в ОМСУ, государственной программы Новгородской области «Совершенствование системы государственного и муниципального управления в Новгородской области», утвержденной постановлением Правительства Новгородской области от 1 декабря 2023 года № 531.</w:t>
      </w:r>
    </w:p>
    <w:p w:rsidR="00480449" w:rsidRDefault="00480449" w:rsidP="00480449">
      <w:pPr>
        <w:pStyle w:val="20"/>
        <w:shd w:val="clear" w:color="auto" w:fill="auto"/>
        <w:spacing w:before="0" w:after="245" w:line="322" w:lineRule="exact"/>
        <w:ind w:firstLine="740"/>
        <w:jc w:val="both"/>
      </w:pPr>
      <w:r>
        <w:t>В муниципальной программе обеспечена взаимосвязь целевых показателей, отражающих развитие цифровой трансформации в Новгородской области, с аналогичными целевыми показателями государственного программы Новгородской области «Цифровая трансформация Новгородской области», утвержденной постановлением Правительства Новгородской области от 7 ноября 2023 года № 505.</w:t>
      </w:r>
    </w:p>
    <w:p w:rsidR="00480449" w:rsidRPr="002360F7" w:rsidRDefault="00480449" w:rsidP="002360F7">
      <w:pPr>
        <w:pStyle w:val="40"/>
        <w:shd w:val="clear" w:color="auto" w:fill="auto"/>
        <w:spacing w:before="0" w:after="0" w:line="240" w:lineRule="auto"/>
        <w:ind w:left="743" w:firstLine="743"/>
        <w:rPr>
          <w:rFonts w:ascii="Times New Roman" w:hAnsi="Times New Roman" w:cs="Times New Roman"/>
          <w:b/>
          <w:i w:val="0"/>
          <w:sz w:val="28"/>
          <w:szCs w:val="28"/>
        </w:rPr>
      </w:pPr>
      <w:r w:rsidRPr="002360F7">
        <w:rPr>
          <w:rFonts w:ascii="Times New Roman" w:hAnsi="Times New Roman" w:cs="Times New Roman"/>
          <w:b/>
          <w:i w:val="0"/>
          <w:sz w:val="28"/>
          <w:szCs w:val="28"/>
        </w:rPr>
        <w:t>IV. Задачи муниципального управления, способы их эффективного решения в сфере совершенствования системы муниципальног</w:t>
      </w:r>
      <w:r w:rsidR="002360F7">
        <w:rPr>
          <w:rFonts w:ascii="Times New Roman" w:hAnsi="Times New Roman" w:cs="Times New Roman"/>
          <w:b/>
          <w:i w:val="0"/>
          <w:sz w:val="28"/>
          <w:szCs w:val="28"/>
        </w:rPr>
        <w:t>о управления на территории Поддор</w:t>
      </w:r>
      <w:r w:rsidRPr="002360F7">
        <w:rPr>
          <w:rFonts w:ascii="Times New Roman" w:hAnsi="Times New Roman" w:cs="Times New Roman"/>
          <w:b/>
          <w:i w:val="0"/>
          <w:sz w:val="28"/>
          <w:szCs w:val="28"/>
        </w:rPr>
        <w:t>ского муниципаль</w:t>
      </w:r>
      <w:r w:rsidR="002360F7">
        <w:rPr>
          <w:rFonts w:ascii="Times New Roman" w:hAnsi="Times New Roman" w:cs="Times New Roman"/>
          <w:b/>
          <w:i w:val="0"/>
          <w:sz w:val="28"/>
          <w:szCs w:val="28"/>
        </w:rPr>
        <w:t>ного округа.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left"/>
      </w:pPr>
      <w:r>
        <w:t>Для достижения цели будут выполняться следующие задачи: обеспечение формирования качественного кадрового состава ОМСУ к 2030 году;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достижение к 2030 году «цифровой зрелости» муниципального управления.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Выполнение указанных задач обеспечивается путем реализации системы мероприятий, предусмотренных комплексами процессных мероприятий.</w:t>
      </w:r>
    </w:p>
    <w:p w:rsidR="00480449" w:rsidRDefault="00480449" w:rsidP="00480449">
      <w:pPr>
        <w:pStyle w:val="20"/>
        <w:shd w:val="clear" w:color="auto" w:fill="auto"/>
        <w:tabs>
          <w:tab w:val="left" w:pos="3130"/>
          <w:tab w:val="left" w:pos="5462"/>
          <w:tab w:val="left" w:pos="7555"/>
        </w:tabs>
        <w:spacing w:before="0" w:after="0" w:line="322" w:lineRule="exact"/>
        <w:ind w:firstLine="740"/>
        <w:jc w:val="left"/>
      </w:pPr>
      <w:r>
        <w:t>Своевременное и полноценное обеспечение достижения ожидаемых эффектов в рамках комплексов процессных мероприятий будет способствовать: обеспечению</w:t>
      </w:r>
      <w:r>
        <w:tab/>
        <w:t>организации</w:t>
      </w:r>
      <w:r>
        <w:tab/>
        <w:t>получения</w:t>
      </w:r>
      <w:r>
        <w:tab/>
        <w:t>дополнительного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jc w:val="both"/>
      </w:pPr>
      <w:r>
        <w:t>профессионального образования работниками ОМСУ;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заключению договоров о целевом обучении между ОМСУ и гражданином Российской Федерации с обязательством последующего прохождения муниципальной службы в ОМСУ;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обеспечению прохождения стажировок студентами образовательных организаций высшего и среднего профессионального о</w:t>
      </w:r>
      <w:r w:rsidR="004F3252">
        <w:t>бразования в Администрации Поддор</w:t>
      </w:r>
      <w:r>
        <w:t>ского муниципального округа за счет введения в штатное расписание на летний период ставок служащих за счет имеющейся экономии фонда оплаты труда;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обеспечению ежегодного применения современных технологий кадрового менеджмента (по привлечению, подбору, мотивации, оценке и развитию кадрового состава);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профилактике коррупционных правонарушений;</w:t>
      </w:r>
    </w:p>
    <w:p w:rsidR="00480449" w:rsidRDefault="00480449" w:rsidP="00480449">
      <w:pPr>
        <w:pStyle w:val="20"/>
        <w:shd w:val="clear" w:color="auto" w:fill="auto"/>
        <w:tabs>
          <w:tab w:val="left" w:pos="5209"/>
        </w:tabs>
        <w:spacing w:before="0" w:after="0" w:line="322" w:lineRule="exact"/>
        <w:ind w:firstLine="740"/>
        <w:jc w:val="both"/>
      </w:pPr>
      <w:r>
        <w:t>развитию и обеспечению</w:t>
      </w:r>
      <w:r>
        <w:tab/>
        <w:t>информационно-коммуникационной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jc w:val="both"/>
      </w:pPr>
      <w:r>
        <w:t>инфраструктуры;</w:t>
      </w:r>
    </w:p>
    <w:p w:rsidR="00480449" w:rsidRDefault="004F3252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обеспечению Администрации Поддор</w:t>
      </w:r>
      <w:r w:rsidR="00480449">
        <w:t>ского муниципального округа организационно-техническими методами защиты информации, относящейся к ограниченному доступу и обрабатываемой в распределенной сети, используемой Правительством Новгородской области;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both"/>
      </w:pPr>
      <w:r>
        <w:t>поддержке работоспособности информационных систем;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left"/>
      </w:pPr>
      <w:r>
        <w:lastRenderedPageBreak/>
        <w:t>организации работы по импортозамещению и приоритетному использованию российского программного обеспечения и оборудования;</w:t>
      </w:r>
    </w:p>
    <w:p w:rsidR="00480449" w:rsidRDefault="00480449" w:rsidP="00480449">
      <w:pPr>
        <w:pStyle w:val="20"/>
        <w:shd w:val="clear" w:color="auto" w:fill="auto"/>
        <w:spacing w:before="0" w:after="0" w:line="322" w:lineRule="exact"/>
        <w:ind w:firstLine="740"/>
        <w:jc w:val="left"/>
      </w:pPr>
      <w:r>
        <w:t>обеспечению предоставления государственных и муниципальных услуг в электронном виде, в том числе в проактивном режиме и реестровой модели.</w:t>
      </w:r>
    </w:p>
    <w:p w:rsidR="004205B8" w:rsidRDefault="004205B8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4205B8" w:rsidSect="00480449">
      <w:headerReference w:type="first" r:id="rId16"/>
      <w:pgSz w:w="11910" w:h="16840"/>
      <w:pgMar w:top="840" w:right="425" w:bottom="280" w:left="1700" w:header="57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215" w:rsidRDefault="00395215">
      <w:r>
        <w:separator/>
      </w:r>
    </w:p>
  </w:endnote>
  <w:endnote w:type="continuationSeparator" w:id="0">
    <w:p w:rsidR="00395215" w:rsidRDefault="00395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215" w:rsidRDefault="00395215"/>
  </w:footnote>
  <w:footnote w:type="continuationSeparator" w:id="0">
    <w:p w:rsidR="00395215" w:rsidRDefault="003952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09E" w:rsidRDefault="005D009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8780145</wp:posOffset>
              </wp:positionH>
              <wp:positionV relativeFrom="page">
                <wp:posOffset>1089025</wp:posOffset>
              </wp:positionV>
              <wp:extent cx="1215390" cy="379730"/>
              <wp:effectExtent l="0" t="3175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5390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009E" w:rsidRDefault="005D009E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</w:rPr>
                            <w:t>Приложение № 1</w:t>
                          </w:r>
                        </w:p>
                        <w:p w:rsidR="005D009E" w:rsidRDefault="005D009E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</w:rPr>
                            <w:t>к Положению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691.35pt;margin-top:85.75pt;width:95.7pt;height:29.9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" filled="f" stroked="f">
              <v:textbox style="mso-fit-shape-to-text:t" inset="0,0,0,0">
                <w:txbxContent>
                  <w:p w:rsidR="005D009E" w:rsidRDefault="005D009E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</w:rPr>
                      <w:t>Приложение № 1</w:t>
                    </w:r>
                  </w:p>
                  <w:p w:rsidR="005D009E" w:rsidRDefault="005D009E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</w:rPr>
                      <w:t>к Положению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45D3"/>
    <w:multiLevelType w:val="multilevel"/>
    <w:tmpl w:val="EB7A2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FD2318"/>
    <w:multiLevelType w:val="multilevel"/>
    <w:tmpl w:val="0CD217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905C05"/>
    <w:multiLevelType w:val="hybridMultilevel"/>
    <w:tmpl w:val="F1A4D5E0"/>
    <w:lvl w:ilvl="0" w:tplc="8FEA8EFE">
      <w:start w:val="1"/>
      <w:numFmt w:val="decimal"/>
      <w:lvlText w:val="%1."/>
      <w:lvlJc w:val="left"/>
      <w:pPr>
        <w:ind w:left="377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E075BA">
      <w:numFmt w:val="bullet"/>
      <w:lvlText w:val="•"/>
      <w:lvlJc w:val="left"/>
      <w:pPr>
        <w:ind w:left="1320" w:hanging="280"/>
      </w:pPr>
      <w:rPr>
        <w:rFonts w:hint="default"/>
        <w:lang w:val="ru-RU" w:eastAsia="en-US" w:bidi="ar-SA"/>
      </w:rPr>
    </w:lvl>
    <w:lvl w:ilvl="2" w:tplc="DE60A238">
      <w:numFmt w:val="bullet"/>
      <w:lvlText w:val="•"/>
      <w:lvlJc w:val="left"/>
      <w:pPr>
        <w:ind w:left="2260" w:hanging="280"/>
      </w:pPr>
      <w:rPr>
        <w:rFonts w:hint="default"/>
        <w:lang w:val="ru-RU" w:eastAsia="en-US" w:bidi="ar-SA"/>
      </w:rPr>
    </w:lvl>
    <w:lvl w:ilvl="3" w:tplc="D9BA4BD0">
      <w:numFmt w:val="bullet"/>
      <w:lvlText w:val="•"/>
      <w:lvlJc w:val="left"/>
      <w:pPr>
        <w:ind w:left="3200" w:hanging="280"/>
      </w:pPr>
      <w:rPr>
        <w:rFonts w:hint="default"/>
        <w:lang w:val="ru-RU" w:eastAsia="en-US" w:bidi="ar-SA"/>
      </w:rPr>
    </w:lvl>
    <w:lvl w:ilvl="4" w:tplc="BD60A6F2">
      <w:numFmt w:val="bullet"/>
      <w:lvlText w:val="•"/>
      <w:lvlJc w:val="left"/>
      <w:pPr>
        <w:ind w:left="4140" w:hanging="280"/>
      </w:pPr>
      <w:rPr>
        <w:rFonts w:hint="default"/>
        <w:lang w:val="ru-RU" w:eastAsia="en-US" w:bidi="ar-SA"/>
      </w:rPr>
    </w:lvl>
    <w:lvl w:ilvl="5" w:tplc="060EA996">
      <w:numFmt w:val="bullet"/>
      <w:lvlText w:val="•"/>
      <w:lvlJc w:val="left"/>
      <w:pPr>
        <w:ind w:left="5080" w:hanging="280"/>
      </w:pPr>
      <w:rPr>
        <w:rFonts w:hint="default"/>
        <w:lang w:val="ru-RU" w:eastAsia="en-US" w:bidi="ar-SA"/>
      </w:rPr>
    </w:lvl>
    <w:lvl w:ilvl="6" w:tplc="4E00A9D4">
      <w:numFmt w:val="bullet"/>
      <w:lvlText w:val="•"/>
      <w:lvlJc w:val="left"/>
      <w:pPr>
        <w:ind w:left="6020" w:hanging="280"/>
      </w:pPr>
      <w:rPr>
        <w:rFonts w:hint="default"/>
        <w:lang w:val="ru-RU" w:eastAsia="en-US" w:bidi="ar-SA"/>
      </w:rPr>
    </w:lvl>
    <w:lvl w:ilvl="7" w:tplc="C782529E">
      <w:numFmt w:val="bullet"/>
      <w:lvlText w:val="•"/>
      <w:lvlJc w:val="left"/>
      <w:pPr>
        <w:ind w:left="6960" w:hanging="280"/>
      </w:pPr>
      <w:rPr>
        <w:rFonts w:hint="default"/>
        <w:lang w:val="ru-RU" w:eastAsia="en-US" w:bidi="ar-SA"/>
      </w:rPr>
    </w:lvl>
    <w:lvl w:ilvl="8" w:tplc="E51638E4">
      <w:numFmt w:val="bullet"/>
      <w:lvlText w:val="•"/>
      <w:lvlJc w:val="left"/>
      <w:pPr>
        <w:ind w:left="7900" w:hanging="280"/>
      </w:pPr>
      <w:rPr>
        <w:rFonts w:hint="default"/>
        <w:lang w:val="ru-RU" w:eastAsia="en-US" w:bidi="ar-SA"/>
      </w:rPr>
    </w:lvl>
  </w:abstractNum>
  <w:abstractNum w:abstractNumId="3" w15:restartNumberingAfterBreak="0">
    <w:nsid w:val="4F9B32D9"/>
    <w:multiLevelType w:val="multilevel"/>
    <w:tmpl w:val="E53852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4CB62B4"/>
    <w:multiLevelType w:val="hybridMultilevel"/>
    <w:tmpl w:val="8D081892"/>
    <w:lvl w:ilvl="0" w:tplc="224E6330">
      <w:start w:val="1"/>
      <w:numFmt w:val="decimal"/>
      <w:lvlText w:val="%1."/>
      <w:lvlJc w:val="left"/>
      <w:pPr>
        <w:ind w:left="285" w:hanging="4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84F008">
      <w:numFmt w:val="bullet"/>
      <w:lvlText w:val="•"/>
      <w:lvlJc w:val="left"/>
      <w:pPr>
        <w:ind w:left="1230" w:hanging="412"/>
      </w:pPr>
      <w:rPr>
        <w:rFonts w:hint="default"/>
        <w:lang w:val="ru-RU" w:eastAsia="en-US" w:bidi="ar-SA"/>
      </w:rPr>
    </w:lvl>
    <w:lvl w:ilvl="2" w:tplc="1D0E284C">
      <w:numFmt w:val="bullet"/>
      <w:lvlText w:val="•"/>
      <w:lvlJc w:val="left"/>
      <w:pPr>
        <w:ind w:left="2180" w:hanging="412"/>
      </w:pPr>
      <w:rPr>
        <w:rFonts w:hint="default"/>
        <w:lang w:val="ru-RU" w:eastAsia="en-US" w:bidi="ar-SA"/>
      </w:rPr>
    </w:lvl>
    <w:lvl w:ilvl="3" w:tplc="715A09DA">
      <w:numFmt w:val="bullet"/>
      <w:lvlText w:val="•"/>
      <w:lvlJc w:val="left"/>
      <w:pPr>
        <w:ind w:left="3130" w:hanging="412"/>
      </w:pPr>
      <w:rPr>
        <w:rFonts w:hint="default"/>
        <w:lang w:val="ru-RU" w:eastAsia="en-US" w:bidi="ar-SA"/>
      </w:rPr>
    </w:lvl>
    <w:lvl w:ilvl="4" w:tplc="3B72EE7C">
      <w:numFmt w:val="bullet"/>
      <w:lvlText w:val="•"/>
      <w:lvlJc w:val="left"/>
      <w:pPr>
        <w:ind w:left="4080" w:hanging="412"/>
      </w:pPr>
      <w:rPr>
        <w:rFonts w:hint="default"/>
        <w:lang w:val="ru-RU" w:eastAsia="en-US" w:bidi="ar-SA"/>
      </w:rPr>
    </w:lvl>
    <w:lvl w:ilvl="5" w:tplc="91A63506">
      <w:numFmt w:val="bullet"/>
      <w:lvlText w:val="•"/>
      <w:lvlJc w:val="left"/>
      <w:pPr>
        <w:ind w:left="5030" w:hanging="412"/>
      </w:pPr>
      <w:rPr>
        <w:rFonts w:hint="default"/>
        <w:lang w:val="ru-RU" w:eastAsia="en-US" w:bidi="ar-SA"/>
      </w:rPr>
    </w:lvl>
    <w:lvl w:ilvl="6" w:tplc="AC0CD9D4">
      <w:numFmt w:val="bullet"/>
      <w:lvlText w:val="•"/>
      <w:lvlJc w:val="left"/>
      <w:pPr>
        <w:ind w:left="5980" w:hanging="412"/>
      </w:pPr>
      <w:rPr>
        <w:rFonts w:hint="default"/>
        <w:lang w:val="ru-RU" w:eastAsia="en-US" w:bidi="ar-SA"/>
      </w:rPr>
    </w:lvl>
    <w:lvl w:ilvl="7" w:tplc="2C0047A2">
      <w:numFmt w:val="bullet"/>
      <w:lvlText w:val="•"/>
      <w:lvlJc w:val="left"/>
      <w:pPr>
        <w:ind w:left="6930" w:hanging="412"/>
      </w:pPr>
      <w:rPr>
        <w:rFonts w:hint="default"/>
        <w:lang w:val="ru-RU" w:eastAsia="en-US" w:bidi="ar-SA"/>
      </w:rPr>
    </w:lvl>
    <w:lvl w:ilvl="8" w:tplc="73E0CA70">
      <w:numFmt w:val="bullet"/>
      <w:lvlText w:val="•"/>
      <w:lvlJc w:val="left"/>
      <w:pPr>
        <w:ind w:left="7880" w:hanging="412"/>
      </w:pPr>
      <w:rPr>
        <w:rFonts w:hint="default"/>
        <w:lang w:val="ru-RU" w:eastAsia="en-US" w:bidi="ar-SA"/>
      </w:rPr>
    </w:lvl>
  </w:abstractNum>
  <w:abstractNum w:abstractNumId="5" w15:restartNumberingAfterBreak="0">
    <w:nsid w:val="7A0C782D"/>
    <w:multiLevelType w:val="hybridMultilevel"/>
    <w:tmpl w:val="3560F3DC"/>
    <w:lvl w:ilvl="0" w:tplc="D5B41418">
      <w:start w:val="1"/>
      <w:numFmt w:val="decimal"/>
      <w:lvlText w:val="%1."/>
      <w:lvlJc w:val="left"/>
      <w:pPr>
        <w:ind w:left="285" w:hanging="707"/>
      </w:pPr>
      <w:rPr>
        <w:rFonts w:hint="default"/>
        <w:spacing w:val="0"/>
        <w:w w:val="100"/>
        <w:lang w:val="ru-RU" w:eastAsia="en-US" w:bidi="ar-SA"/>
      </w:rPr>
    </w:lvl>
    <w:lvl w:ilvl="1" w:tplc="3FC4D532">
      <w:numFmt w:val="bullet"/>
      <w:lvlText w:val="•"/>
      <w:lvlJc w:val="left"/>
      <w:pPr>
        <w:ind w:left="1230" w:hanging="707"/>
      </w:pPr>
      <w:rPr>
        <w:rFonts w:hint="default"/>
        <w:lang w:val="ru-RU" w:eastAsia="en-US" w:bidi="ar-SA"/>
      </w:rPr>
    </w:lvl>
    <w:lvl w:ilvl="2" w:tplc="7E867368">
      <w:numFmt w:val="bullet"/>
      <w:lvlText w:val="•"/>
      <w:lvlJc w:val="left"/>
      <w:pPr>
        <w:ind w:left="2180" w:hanging="707"/>
      </w:pPr>
      <w:rPr>
        <w:rFonts w:hint="default"/>
        <w:lang w:val="ru-RU" w:eastAsia="en-US" w:bidi="ar-SA"/>
      </w:rPr>
    </w:lvl>
    <w:lvl w:ilvl="3" w:tplc="F7529BD2">
      <w:numFmt w:val="bullet"/>
      <w:lvlText w:val="•"/>
      <w:lvlJc w:val="left"/>
      <w:pPr>
        <w:ind w:left="3130" w:hanging="707"/>
      </w:pPr>
      <w:rPr>
        <w:rFonts w:hint="default"/>
        <w:lang w:val="ru-RU" w:eastAsia="en-US" w:bidi="ar-SA"/>
      </w:rPr>
    </w:lvl>
    <w:lvl w:ilvl="4" w:tplc="4CE8E512">
      <w:numFmt w:val="bullet"/>
      <w:lvlText w:val="•"/>
      <w:lvlJc w:val="left"/>
      <w:pPr>
        <w:ind w:left="4080" w:hanging="707"/>
      </w:pPr>
      <w:rPr>
        <w:rFonts w:hint="default"/>
        <w:lang w:val="ru-RU" w:eastAsia="en-US" w:bidi="ar-SA"/>
      </w:rPr>
    </w:lvl>
    <w:lvl w:ilvl="5" w:tplc="72D0F28E">
      <w:numFmt w:val="bullet"/>
      <w:lvlText w:val="•"/>
      <w:lvlJc w:val="left"/>
      <w:pPr>
        <w:ind w:left="5030" w:hanging="707"/>
      </w:pPr>
      <w:rPr>
        <w:rFonts w:hint="default"/>
        <w:lang w:val="ru-RU" w:eastAsia="en-US" w:bidi="ar-SA"/>
      </w:rPr>
    </w:lvl>
    <w:lvl w:ilvl="6" w:tplc="D90A1574">
      <w:numFmt w:val="bullet"/>
      <w:lvlText w:val="•"/>
      <w:lvlJc w:val="left"/>
      <w:pPr>
        <w:ind w:left="5980" w:hanging="707"/>
      </w:pPr>
      <w:rPr>
        <w:rFonts w:hint="default"/>
        <w:lang w:val="ru-RU" w:eastAsia="en-US" w:bidi="ar-SA"/>
      </w:rPr>
    </w:lvl>
    <w:lvl w:ilvl="7" w:tplc="580645FA">
      <w:numFmt w:val="bullet"/>
      <w:lvlText w:val="•"/>
      <w:lvlJc w:val="left"/>
      <w:pPr>
        <w:ind w:left="6930" w:hanging="707"/>
      </w:pPr>
      <w:rPr>
        <w:rFonts w:hint="default"/>
        <w:lang w:val="ru-RU" w:eastAsia="en-US" w:bidi="ar-SA"/>
      </w:rPr>
    </w:lvl>
    <w:lvl w:ilvl="8" w:tplc="10445010">
      <w:numFmt w:val="bullet"/>
      <w:lvlText w:val="•"/>
      <w:lvlJc w:val="left"/>
      <w:pPr>
        <w:ind w:left="7880" w:hanging="70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95D"/>
    <w:rsid w:val="0001295D"/>
    <w:rsid w:val="000E688A"/>
    <w:rsid w:val="001F17A5"/>
    <w:rsid w:val="002076EF"/>
    <w:rsid w:val="002268BE"/>
    <w:rsid w:val="002360F7"/>
    <w:rsid w:val="00274DA2"/>
    <w:rsid w:val="002903D1"/>
    <w:rsid w:val="00395215"/>
    <w:rsid w:val="004205B8"/>
    <w:rsid w:val="00432594"/>
    <w:rsid w:val="00480449"/>
    <w:rsid w:val="004B2468"/>
    <w:rsid w:val="004C0558"/>
    <w:rsid w:val="004F3252"/>
    <w:rsid w:val="005D009E"/>
    <w:rsid w:val="0061392B"/>
    <w:rsid w:val="006736F0"/>
    <w:rsid w:val="006A3868"/>
    <w:rsid w:val="00736939"/>
    <w:rsid w:val="007846B3"/>
    <w:rsid w:val="00791BF1"/>
    <w:rsid w:val="0084289A"/>
    <w:rsid w:val="00883C62"/>
    <w:rsid w:val="008D1096"/>
    <w:rsid w:val="009472E1"/>
    <w:rsid w:val="00977B08"/>
    <w:rsid w:val="009A475E"/>
    <w:rsid w:val="00A44117"/>
    <w:rsid w:val="00A64BD1"/>
    <w:rsid w:val="00A87938"/>
    <w:rsid w:val="00B9648A"/>
    <w:rsid w:val="00CF5B39"/>
    <w:rsid w:val="00D72C4D"/>
    <w:rsid w:val="00E00298"/>
    <w:rsid w:val="00E1383D"/>
    <w:rsid w:val="00E56BD8"/>
    <w:rsid w:val="00EE468A"/>
    <w:rsid w:val="00EE549B"/>
    <w:rsid w:val="00EF460D"/>
    <w:rsid w:val="00F16771"/>
    <w:rsid w:val="00F34D0B"/>
    <w:rsid w:val="00F62A21"/>
    <w:rsid w:val="00FC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DCE808-D63E-4572-9858-D3F7670EF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jaVu Sans" w:eastAsia="DejaVu Sans" w:hAnsi="DejaVu Sans" w:cs="DejaVu San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4pt">
    <w:name w:val="Заголовок №1 + Полужирный;Интервал 4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Segoe UI" w:eastAsia="Segoe UI" w:hAnsi="Segoe UI" w:cs="Segoe UI"/>
      <w:b w:val="0"/>
      <w:bCs w:val="0"/>
      <w:i/>
      <w:iCs/>
      <w:smallCaps w:val="0"/>
      <w:strike w:val="0"/>
      <w:spacing w:val="20"/>
      <w:sz w:val="26"/>
      <w:szCs w:val="26"/>
      <w:u w:val="none"/>
    </w:rPr>
  </w:style>
  <w:style w:type="character" w:customStyle="1" w:styleId="4TimesNewRoman14pt0pt">
    <w:name w:val="Основной текст (4) + Times New Roman;14 pt;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SegoeUI13pt1pt">
    <w:name w:val="Основной текст (2) + Segoe UI;13 pt;Курсив;Интервал 1 pt"/>
    <w:basedOn w:val="2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3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720" w:line="24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66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60" w:line="0" w:lineRule="atLeast"/>
      <w:ind w:firstLine="740"/>
      <w:jc w:val="both"/>
    </w:pPr>
    <w:rPr>
      <w:rFonts w:ascii="Segoe UI" w:eastAsia="Segoe UI" w:hAnsi="Segoe UI" w:cs="Segoe UI"/>
      <w:i/>
      <w:iCs/>
      <w:spacing w:val="20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120" w:line="0" w:lineRule="atLeast"/>
      <w:jc w:val="center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2268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268BE"/>
    <w:rPr>
      <w:color w:val="000000"/>
    </w:rPr>
  </w:style>
  <w:style w:type="paragraph" w:styleId="ac">
    <w:name w:val="footer"/>
    <w:basedOn w:val="a"/>
    <w:link w:val="ad"/>
    <w:uiPriority w:val="99"/>
    <w:unhideWhenUsed/>
    <w:rsid w:val="002268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268BE"/>
    <w:rPr>
      <w:color w:val="000000"/>
    </w:rPr>
  </w:style>
  <w:style w:type="paragraph" w:styleId="ae">
    <w:name w:val="Body Text"/>
    <w:basedOn w:val="a"/>
    <w:link w:val="af"/>
    <w:uiPriority w:val="1"/>
    <w:qFormat/>
    <w:rsid w:val="000E688A"/>
    <w:pPr>
      <w:autoSpaceDE w:val="0"/>
      <w:autoSpaceDN w:val="0"/>
      <w:ind w:left="284" w:right="140" w:firstLine="709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">
    <w:name w:val="Основной текст Знак"/>
    <w:basedOn w:val="a0"/>
    <w:link w:val="ae"/>
    <w:uiPriority w:val="1"/>
    <w:rsid w:val="000E688A"/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styleId="af0">
    <w:name w:val="List Paragraph"/>
    <w:basedOn w:val="a"/>
    <w:uiPriority w:val="1"/>
    <w:qFormat/>
    <w:rsid w:val="000E688A"/>
    <w:pPr>
      <w:autoSpaceDE w:val="0"/>
      <w:autoSpaceDN w:val="0"/>
      <w:ind w:left="284" w:right="140" w:firstLine="709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customStyle="1" w:styleId="TableNormal">
    <w:name w:val="Table Normal"/>
    <w:uiPriority w:val="2"/>
    <w:semiHidden/>
    <w:unhideWhenUsed/>
    <w:qFormat/>
    <w:rsid w:val="001F17A5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Title"/>
    <w:basedOn w:val="a"/>
    <w:link w:val="af2"/>
    <w:uiPriority w:val="1"/>
    <w:qFormat/>
    <w:rsid w:val="001F17A5"/>
    <w:pPr>
      <w:autoSpaceDE w:val="0"/>
      <w:autoSpaceDN w:val="0"/>
      <w:spacing w:before="172"/>
      <w:ind w:left="142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character" w:customStyle="1" w:styleId="af2">
    <w:name w:val="Заголовок Знак"/>
    <w:basedOn w:val="a0"/>
    <w:link w:val="af1"/>
    <w:uiPriority w:val="1"/>
    <w:rsid w:val="001F17A5"/>
    <w:rPr>
      <w:rFonts w:ascii="Times New Roman" w:eastAsia="Times New Roman" w:hAnsi="Times New Roman" w:cs="Times New Roman"/>
      <w:b/>
      <w:bCs/>
      <w:sz w:val="32"/>
      <w:szCs w:val="32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1F17A5"/>
    <w:pPr>
      <w:autoSpaceDE w:val="0"/>
      <w:autoSpaceDN w:val="0"/>
      <w:spacing w:before="88"/>
      <w:ind w:left="1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f3">
    <w:name w:val="Balloon Text"/>
    <w:basedOn w:val="a"/>
    <w:link w:val="af4"/>
    <w:uiPriority w:val="99"/>
    <w:semiHidden/>
    <w:unhideWhenUsed/>
    <w:rsid w:val="005D009E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D009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0659&amp;dst=100396" TargetMode="External"/><Relationship Id="rId13" Type="http://schemas.openxmlformats.org/officeDocument/2006/relationships/hyperlink" Target="https://login.consultant.ru/link/?req=doc&amp;base=LAW&amp;n=21636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89271&amp;dst=10001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54&amp;n=1109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5295" TargetMode="External"/><Relationship Id="rId10" Type="http://schemas.openxmlformats.org/officeDocument/2006/relationships/hyperlink" Target="https://login.consultant.ru/link/?req=doc&amp;base=LAW&amp;n=42637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7004" TargetMode="External"/><Relationship Id="rId14" Type="http://schemas.openxmlformats.org/officeDocument/2006/relationships/hyperlink" Target="https://login.consultant.ru/link/?req=doc&amp;base=LAW&amp;n=4759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FEDA0-2A07-49AD-BA64-30255D21E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2623</Words>
  <Characters>14953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User</cp:lastModifiedBy>
  <cp:revision>2</cp:revision>
  <cp:lastPrinted>2025-10-14T11:31:00Z</cp:lastPrinted>
  <dcterms:created xsi:type="dcterms:W3CDTF">2025-12-19T05:40:00Z</dcterms:created>
  <dcterms:modified xsi:type="dcterms:W3CDTF">2025-12-19T05:40:00Z</dcterms:modified>
</cp:coreProperties>
</file>